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6C" w:rsidRDefault="00AC0084" w:rsidP="0099326C">
      <w:pPr>
        <w:jc w:val="center"/>
        <w:rPr>
          <w:b/>
        </w:rPr>
      </w:pPr>
      <w:r w:rsidRPr="00AC0084">
        <w:rPr>
          <w:b/>
        </w:rPr>
        <w:t>ESTÁGIO PARA ESTUDANTES</w:t>
      </w:r>
    </w:p>
    <w:p w:rsidR="00BA61C3" w:rsidRDefault="00AC0084" w:rsidP="00AC0084">
      <w:pPr>
        <w:jc w:val="both"/>
      </w:pPr>
      <w:r>
        <w:t>Estágio é o compromisso de trabalho, por prazo determinado, remunerado, porém sem vínculo empregatício, com o objetivo de preparar acadêmicos para o mercado de trabalho, por meio da prática da teoria adquirida nos estudos.</w:t>
      </w:r>
    </w:p>
    <w:p w:rsidR="00AC0084" w:rsidRDefault="00AC0084" w:rsidP="00AC0084">
      <w:pPr>
        <w:jc w:val="both"/>
      </w:pPr>
      <w:r w:rsidRPr="00AC0084">
        <w:t>Podem Participar: Alunos que estejam frequentando o ensino regular em instituições de educação superior e de educação profissional na Unimontes ou em Instituição conveniada.</w:t>
      </w:r>
    </w:p>
    <w:p w:rsidR="006B3CE5" w:rsidRDefault="006B3CE5" w:rsidP="006B3CE5">
      <w:pPr>
        <w:jc w:val="both"/>
        <w:rPr>
          <w:b/>
        </w:rPr>
      </w:pPr>
    </w:p>
    <w:p w:rsidR="006B3CE5" w:rsidRPr="006B3CE5" w:rsidRDefault="006B3CE5" w:rsidP="006B3CE5">
      <w:pPr>
        <w:jc w:val="both"/>
        <w:rPr>
          <w:b/>
        </w:rPr>
      </w:pPr>
      <w:r w:rsidRPr="006B3CE5">
        <w:rPr>
          <w:b/>
        </w:rPr>
        <w:t xml:space="preserve">INFORMAÇÕES </w:t>
      </w:r>
      <w:r w:rsidRPr="006B3CE5">
        <w:rPr>
          <w:b/>
        </w:rPr>
        <w:t>IMPORTANTES:</w:t>
      </w:r>
    </w:p>
    <w:p w:rsidR="006B3CE5" w:rsidRDefault="006B3CE5" w:rsidP="006B3CE5">
      <w:pPr>
        <w:jc w:val="both"/>
      </w:pPr>
      <w:r>
        <w:t xml:space="preserve">- O estágio não pode, em nenhuma hipótese, ser realizado por </w:t>
      </w:r>
      <w:proofErr w:type="gramStart"/>
      <w:r>
        <w:t>acadêmico(</w:t>
      </w:r>
      <w:proofErr w:type="gramEnd"/>
      <w:r>
        <w:t>a) que possua dependência.</w:t>
      </w:r>
    </w:p>
    <w:p w:rsidR="006B3CE5" w:rsidRDefault="006B3CE5" w:rsidP="006B3CE5">
      <w:pPr>
        <w:jc w:val="both"/>
      </w:pPr>
      <w:r>
        <w:t xml:space="preserve">- </w:t>
      </w:r>
      <w:proofErr w:type="gramStart"/>
      <w:r>
        <w:t>O(</w:t>
      </w:r>
      <w:proofErr w:type="gramEnd"/>
      <w:r>
        <w:t xml:space="preserve">A) candidato(a) à vaga de estágio somente deverá iniciar as atividades após a autorização concedida pela DDRH, que indicará, via memorando, após análise da documentação, a data de início do estágio. </w:t>
      </w:r>
    </w:p>
    <w:p w:rsidR="006B3CE5" w:rsidRDefault="006B3CE5" w:rsidP="006B3CE5">
      <w:pPr>
        <w:jc w:val="both"/>
      </w:pPr>
      <w:r>
        <w:t xml:space="preserve">- </w:t>
      </w:r>
      <w:proofErr w:type="gramStart"/>
      <w:r>
        <w:t>O(</w:t>
      </w:r>
      <w:proofErr w:type="gramEnd"/>
      <w:r>
        <w:t xml:space="preserve">A) Supervisor(a) do Estágio será a Chefia Imediata, que deverá possuir, necessariamente, graduação em nível superior, sendo de sua responsabilidade o acompanhamento do estágio, principalmente no que concerne às datas de vencimento e/ou renovação e entrega de Relatórios de Atividades. </w:t>
      </w:r>
    </w:p>
    <w:p w:rsidR="006B3CE5" w:rsidRDefault="006B3CE5" w:rsidP="006B3CE5">
      <w:pPr>
        <w:jc w:val="both"/>
      </w:pPr>
      <w:r>
        <w:t xml:space="preserve">- </w:t>
      </w:r>
      <w:proofErr w:type="gramStart"/>
      <w:r>
        <w:t>O(</w:t>
      </w:r>
      <w:proofErr w:type="gramEnd"/>
      <w:r>
        <w:t xml:space="preserve">A) Orientador(a) do Estágio será um(a) Professor(a) do curso de graduação do(a) acadêmico(a), ou o(a) Coordenador(a) do mesmo. </w:t>
      </w:r>
    </w:p>
    <w:p w:rsidR="006B3CE5" w:rsidRDefault="006B3CE5" w:rsidP="006B3CE5">
      <w:pPr>
        <w:jc w:val="both"/>
      </w:pPr>
      <w:r>
        <w:t xml:space="preserve">- A Declaração </w:t>
      </w:r>
      <w:proofErr w:type="gramStart"/>
      <w:r>
        <w:t>do(</w:t>
      </w:r>
      <w:proofErr w:type="gramEnd"/>
      <w:r>
        <w:t xml:space="preserve">a) Coordenador(a) do curso do(a) acadêmico(a) visa atestar a compatibilidade entre as atividades de estágio a serem desenvolvidas e o Projeto Político Pedagógico do aludido curso, e deve ser preenchida e assinada pelo(a) referido(a) Coordenador(a) ainda que seja o(a) mesmo(a) o(a) Orientador(a) do Estágio, e encaminhada com o Termo de Compromisso ou Termo de Prorrogação de Compromisso de Estágio não Obrigatório. </w:t>
      </w:r>
    </w:p>
    <w:p w:rsidR="006B3CE5" w:rsidRDefault="006B3CE5" w:rsidP="006B3CE5">
      <w:pPr>
        <w:jc w:val="both"/>
      </w:pPr>
      <w:r>
        <w:t xml:space="preserve">- As assinaturas </w:t>
      </w:r>
      <w:proofErr w:type="gramStart"/>
      <w:r>
        <w:t>do(</w:t>
      </w:r>
      <w:proofErr w:type="gramEnd"/>
      <w:r>
        <w:t xml:space="preserve">a) Supervisor(a) e Orientador(a) do Estágio devem sempre estar acompanhadas de carimbo. Caso </w:t>
      </w:r>
      <w:proofErr w:type="gramStart"/>
      <w:r>
        <w:t>estes(</w:t>
      </w:r>
      <w:proofErr w:type="gramEnd"/>
      <w:r>
        <w:t>as) não possuam carimbo, as referidas assinaturas devem ser seguidas do número de MASP.</w:t>
      </w:r>
    </w:p>
    <w:p w:rsidR="006B3CE5" w:rsidRDefault="006B3CE5" w:rsidP="006B3CE5">
      <w:pPr>
        <w:jc w:val="both"/>
      </w:pPr>
      <w:r>
        <w:t xml:space="preserve">- É imprescindível que </w:t>
      </w:r>
      <w:proofErr w:type="gramStart"/>
      <w:r>
        <w:t>o(</w:t>
      </w:r>
      <w:proofErr w:type="gramEnd"/>
      <w:r>
        <w:t xml:space="preserve">a) acadêmico(a) possua CONTA (corrente/salário/universitária) no Banco do BRASIL para recebimento da bolsa de estágio. Portanto, caso </w:t>
      </w:r>
      <w:proofErr w:type="gramStart"/>
      <w:r>
        <w:t>o(</w:t>
      </w:r>
      <w:proofErr w:type="gramEnd"/>
      <w:r>
        <w:t>a) mesmo(a) não a possua, acrescentar esta informação no memorando de solicitação, para que seja encaminhada declaração para abertura de conta.</w:t>
      </w:r>
    </w:p>
    <w:p w:rsidR="006B3CE5" w:rsidRDefault="006B3CE5" w:rsidP="006B3CE5">
      <w:pPr>
        <w:jc w:val="both"/>
      </w:pPr>
      <w:r>
        <w:t>- Acadêmicos matriculados em cursos diurnos devem apresentar QUADRO DE HORÁRIOS, emitido pela Coordenação do curso, com indicação dos horários de aulas previstos para o período em que está matriculado.</w:t>
      </w:r>
    </w:p>
    <w:p w:rsidR="006B3CE5" w:rsidRDefault="006B3CE5" w:rsidP="006B3CE5">
      <w:pPr>
        <w:jc w:val="both"/>
      </w:pPr>
    </w:p>
    <w:p w:rsidR="006B3CE5" w:rsidRPr="006B3CE5" w:rsidRDefault="006B3CE5" w:rsidP="006B3CE5">
      <w:pPr>
        <w:jc w:val="both"/>
        <w:rPr>
          <w:b/>
        </w:rPr>
      </w:pPr>
      <w:r w:rsidRPr="006B3CE5">
        <w:rPr>
          <w:b/>
        </w:rPr>
        <w:lastRenderedPageBreak/>
        <w:t>NOVO ESTÁGIO/PRIMEIRO ESTÁGIO/SUBSTITUIÇÃO:</w:t>
      </w:r>
    </w:p>
    <w:p w:rsidR="006B3CE5" w:rsidRDefault="006B3CE5" w:rsidP="006B3CE5">
      <w:pPr>
        <w:jc w:val="both"/>
      </w:pPr>
      <w:r>
        <w:t xml:space="preserve"> – O setor/departamento interessado em nova vaga de estágio ou na substituição de </w:t>
      </w:r>
      <w:proofErr w:type="gramStart"/>
      <w:r>
        <w:t>estagiário(</w:t>
      </w:r>
      <w:proofErr w:type="gramEnd"/>
      <w:r>
        <w:t>a) desligado(a) de suas atividades deverá encaminhar a solicitação à DDRH, via memorando, indicando, em caso de solicitação de nova vaga, os motivos que justificam a real necessidade do pedido ou, em caso de substituição, o nome do(a) estagiário(a) desligado(a) e que será substituído(a).</w:t>
      </w:r>
    </w:p>
    <w:p w:rsidR="006B3CE5" w:rsidRDefault="006B3CE5" w:rsidP="006B3CE5">
      <w:pPr>
        <w:jc w:val="both"/>
      </w:pPr>
      <w:r>
        <w:t>II – A DDRH fará análise do pedido apresentado, verificando a disponibilidade orçamentária junto à Diretoria de Orçamento e Finanças.</w:t>
      </w:r>
    </w:p>
    <w:p w:rsidR="006B3CE5" w:rsidRDefault="006B3CE5" w:rsidP="006B3CE5">
      <w:pPr>
        <w:jc w:val="both"/>
      </w:pPr>
      <w:r>
        <w:t xml:space="preserve">III – Recebida a autorização da DDRH, via memorando, o responsável pelo setor/departamento deverá proceder à seleção </w:t>
      </w:r>
      <w:proofErr w:type="gramStart"/>
      <w:r>
        <w:t>do(</w:t>
      </w:r>
      <w:proofErr w:type="gramEnd"/>
      <w:r>
        <w:t>a) acadêmico(a) para preencher a vaga de estágio, acessar o sítio eletrônico www.ddrh.unimontes.br e imprimir, em duas vias, o Termo de Compromisso de Estágio não Obrigatório – TCE e, em única via, o Plano de Atividades e a Declaração do Coordenador Didático do curso do(a) acadêmico(a) selecionado(a).</w:t>
      </w:r>
    </w:p>
    <w:p w:rsidR="006B3CE5" w:rsidRDefault="006B3CE5" w:rsidP="006B3CE5">
      <w:pPr>
        <w:jc w:val="both"/>
      </w:pPr>
      <w:r>
        <w:t xml:space="preserve">IV – Após o devido preenchimento dos </w:t>
      </w:r>
      <w:proofErr w:type="spellStart"/>
      <w:r>
        <w:t>TCE’s</w:t>
      </w:r>
      <w:proofErr w:type="spellEnd"/>
      <w:r>
        <w:t xml:space="preserve">, do Plano de Atividades e da Declaração do Coordenador Didático do curso, os mesmos deverão ser encaminhados, via memorando, à DDRH, indicando no texto o número do memorando DDRH autorizativo, acompanhado dos seguintes documentos </w:t>
      </w:r>
      <w:proofErr w:type="gramStart"/>
      <w:r>
        <w:t>do(</w:t>
      </w:r>
      <w:proofErr w:type="gramEnd"/>
      <w:r>
        <w:t>a) acadêmico(a) selecionado(a):</w:t>
      </w:r>
    </w:p>
    <w:p w:rsidR="006B3CE5" w:rsidRDefault="006B3CE5" w:rsidP="006B3CE5">
      <w:pPr>
        <w:pStyle w:val="PargrafodaLista"/>
        <w:numPr>
          <w:ilvl w:val="0"/>
          <w:numId w:val="3"/>
        </w:numPr>
        <w:jc w:val="both"/>
      </w:pPr>
      <w:r>
        <w:t>Cópia de Carteira de Identidade;</w:t>
      </w:r>
    </w:p>
    <w:p w:rsidR="006B3CE5" w:rsidRDefault="006B3CE5" w:rsidP="006B3CE5">
      <w:pPr>
        <w:pStyle w:val="PargrafodaLista"/>
        <w:numPr>
          <w:ilvl w:val="0"/>
          <w:numId w:val="3"/>
        </w:numPr>
        <w:jc w:val="both"/>
      </w:pPr>
      <w:r>
        <w:t>Cópia de CPF;</w:t>
      </w:r>
    </w:p>
    <w:p w:rsidR="006B3CE5" w:rsidRDefault="006B3CE5" w:rsidP="006B3CE5">
      <w:pPr>
        <w:pStyle w:val="PargrafodaLista"/>
        <w:numPr>
          <w:ilvl w:val="0"/>
          <w:numId w:val="3"/>
        </w:numPr>
        <w:jc w:val="both"/>
      </w:pPr>
      <w:r>
        <w:t>Cópia de comprovante de endereço;</w:t>
      </w:r>
    </w:p>
    <w:p w:rsidR="006B3CE5" w:rsidRDefault="006B3CE5" w:rsidP="006B3CE5">
      <w:pPr>
        <w:pStyle w:val="PargrafodaLista"/>
        <w:numPr>
          <w:ilvl w:val="0"/>
          <w:numId w:val="3"/>
        </w:numPr>
        <w:jc w:val="both"/>
      </w:pPr>
      <w:r>
        <w:t>Declaração de matrícula emitida pela Secretaria Geral em que conste informação sobre a regularidade acadêmica (não está em dependência);</w:t>
      </w:r>
    </w:p>
    <w:p w:rsidR="006B3CE5" w:rsidRDefault="006B3CE5" w:rsidP="006B3CE5">
      <w:pPr>
        <w:pStyle w:val="PargrafodaLista"/>
        <w:numPr>
          <w:ilvl w:val="0"/>
          <w:numId w:val="3"/>
        </w:numPr>
        <w:jc w:val="both"/>
      </w:pPr>
      <w:r>
        <w:t xml:space="preserve">Cópia do cartão do Banco do </w:t>
      </w:r>
      <w:r>
        <w:t>B</w:t>
      </w:r>
      <w:bookmarkStart w:id="0" w:name="_GoBack"/>
      <w:bookmarkEnd w:id="0"/>
      <w:r>
        <w:t xml:space="preserve">rasil </w:t>
      </w:r>
      <w:r>
        <w:t>(caso o(a) acadêmico(a) já possua a conta).</w:t>
      </w:r>
    </w:p>
    <w:p w:rsidR="006B3CE5" w:rsidRDefault="006B3CE5" w:rsidP="006B3CE5">
      <w:pPr>
        <w:jc w:val="both"/>
      </w:pPr>
      <w:r>
        <w:t xml:space="preserve">V – Após o recebimento e análise da documentação, a DDRH informará, via memorando, o deferimento do estágio, com a data de autorização para o início das atividades e encaminhará o cartão de ponto para registro da frequência </w:t>
      </w:r>
      <w:proofErr w:type="gramStart"/>
      <w:r>
        <w:t>do(</w:t>
      </w:r>
      <w:proofErr w:type="gramEnd"/>
      <w:r>
        <w:t>a) estagiário(a) e a declaração para que o(a) acadêmico(a) proceda à abertura de conta no Banco do Brasil, caso o(a) mesmo(a) não possua a conta.</w:t>
      </w:r>
    </w:p>
    <w:p w:rsidR="006B3CE5" w:rsidRDefault="006B3CE5" w:rsidP="006B3CE5">
      <w:pPr>
        <w:jc w:val="both"/>
      </w:pPr>
      <w:r>
        <w:t>VI - A 2ª (segunda) via do TCE será encaminhada ao setor/departamento, com as informações de competência da DDRH, via memorando, após a completa regularização do mesmo.</w:t>
      </w:r>
    </w:p>
    <w:p w:rsidR="006B3CE5" w:rsidRDefault="006B3CE5" w:rsidP="006B3CE5">
      <w:pPr>
        <w:jc w:val="both"/>
      </w:pPr>
    </w:p>
    <w:p w:rsidR="006B3CE5" w:rsidRPr="006B3CE5" w:rsidRDefault="006B3CE5" w:rsidP="006B3CE5">
      <w:pPr>
        <w:jc w:val="both"/>
        <w:rPr>
          <w:b/>
        </w:rPr>
      </w:pPr>
      <w:r w:rsidRPr="006B3CE5">
        <w:rPr>
          <w:b/>
        </w:rPr>
        <w:t>RENOVAÇÃO DO ESTÁGIO:</w:t>
      </w:r>
    </w:p>
    <w:p w:rsidR="006B3CE5" w:rsidRDefault="006B3CE5" w:rsidP="006B3CE5">
      <w:pPr>
        <w:jc w:val="both"/>
      </w:pPr>
      <w:r>
        <w:t>I – No prazo mínimo de 15 dias antes do vencimento do Termo, o setor/departamento interessado deverá acessar o sítio eletrônico www.ddrh.unimontes.br e imprimir, em duas vias, o Termo de Prorrogação de Compromisso de Estágio – TP, e em única via, o Plano de Atividades, o Relatório de Atividades e a Declaração do Coordenador Didático do curso.</w:t>
      </w:r>
    </w:p>
    <w:p w:rsidR="006B3CE5" w:rsidRDefault="006B3CE5" w:rsidP="006B3CE5">
      <w:pPr>
        <w:jc w:val="both"/>
      </w:pPr>
      <w:r>
        <w:t xml:space="preserve">II – Após o devido preenchimento dos </w:t>
      </w:r>
      <w:proofErr w:type="spellStart"/>
      <w:r>
        <w:t>TP’s</w:t>
      </w:r>
      <w:proofErr w:type="spellEnd"/>
      <w:r>
        <w:t xml:space="preserve">, do Plano e Relatório de Atividades e da Declaração do Coordenador do Curso, os mesmos deverão ser encaminhados, via memorando, à DDRH, </w:t>
      </w:r>
      <w:r>
        <w:lastRenderedPageBreak/>
        <w:t xml:space="preserve">informando o intento de renovação do estágio, acompanhados de declaração atual de matrícula </w:t>
      </w:r>
      <w:proofErr w:type="gramStart"/>
      <w:r>
        <w:t>do(</w:t>
      </w:r>
      <w:proofErr w:type="gramEnd"/>
      <w:r>
        <w:t xml:space="preserve">a) estagiário(a) emitida pela Secretaria Geral em que conste informação sobre a regularidade acadêmica. </w:t>
      </w:r>
    </w:p>
    <w:p w:rsidR="006B3CE5" w:rsidRDefault="006B3CE5" w:rsidP="006B3CE5">
      <w:pPr>
        <w:jc w:val="both"/>
      </w:pPr>
      <w:r>
        <w:t>III – A 2ª (segunda) via do TP será encaminhada ao setor/departamento, com as informações de competência da DDRH, via memorando, após a completa regularização do mesmo.</w:t>
      </w:r>
    </w:p>
    <w:p w:rsidR="006B3CE5" w:rsidRDefault="006B3CE5" w:rsidP="006B3CE5">
      <w:pPr>
        <w:jc w:val="both"/>
      </w:pPr>
    </w:p>
    <w:p w:rsidR="00341FE4" w:rsidRDefault="006B3CE5" w:rsidP="006B3CE5">
      <w:pPr>
        <w:jc w:val="both"/>
      </w:pPr>
      <w:r w:rsidRPr="006B3CE5">
        <w:rPr>
          <w:b/>
        </w:rPr>
        <w:t>ATENÇÃO</w:t>
      </w:r>
      <w:r>
        <w:t>: Os documentos deverão ser encaminhados à DDRH antes do vencimento do estágio.</w:t>
      </w:r>
    </w:p>
    <w:p w:rsidR="006B3CE5" w:rsidRDefault="006B3CE5" w:rsidP="006B3CE5">
      <w:pPr>
        <w:jc w:val="both"/>
      </w:pPr>
    </w:p>
    <w:p w:rsidR="00341FE4" w:rsidRPr="00E2488C" w:rsidRDefault="00341FE4" w:rsidP="00AC0084">
      <w:pPr>
        <w:jc w:val="both"/>
        <w:rPr>
          <w:b/>
        </w:rPr>
      </w:pPr>
      <w:r w:rsidRPr="00E2488C">
        <w:rPr>
          <w:b/>
        </w:rPr>
        <w:t>REFERÊNCIA LEGAL</w:t>
      </w:r>
    </w:p>
    <w:p w:rsidR="00341FE4" w:rsidRDefault="00341FE4" w:rsidP="00E2488C">
      <w:pPr>
        <w:pStyle w:val="PargrafodaLista"/>
        <w:numPr>
          <w:ilvl w:val="0"/>
          <w:numId w:val="2"/>
        </w:numPr>
        <w:jc w:val="both"/>
      </w:pPr>
      <w:r>
        <w:t>Lei Federal nº. 11.788, de 25/09/2008;</w:t>
      </w:r>
    </w:p>
    <w:p w:rsidR="00341FE4" w:rsidRDefault="00341FE4" w:rsidP="00E2488C">
      <w:pPr>
        <w:pStyle w:val="PargrafodaLista"/>
        <w:numPr>
          <w:ilvl w:val="0"/>
          <w:numId w:val="2"/>
        </w:numPr>
        <w:jc w:val="both"/>
      </w:pPr>
      <w:r>
        <w:t>Lei Estadual nº. 12.079, de 12/01/1996;</w:t>
      </w:r>
    </w:p>
    <w:p w:rsidR="00341FE4" w:rsidRPr="004B5759" w:rsidRDefault="00341FE4" w:rsidP="00E2488C">
      <w:pPr>
        <w:pStyle w:val="PargrafodaLista"/>
        <w:numPr>
          <w:ilvl w:val="0"/>
          <w:numId w:val="2"/>
        </w:numPr>
        <w:jc w:val="both"/>
      </w:pPr>
      <w:r>
        <w:t>Decreto Estadual nº. 45.036, de 04/02/2009</w:t>
      </w:r>
    </w:p>
    <w:sectPr w:rsidR="00341FE4" w:rsidRPr="004B5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D1B"/>
    <w:multiLevelType w:val="hybridMultilevel"/>
    <w:tmpl w:val="2E0A99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81A51"/>
    <w:multiLevelType w:val="hybridMultilevel"/>
    <w:tmpl w:val="75E2F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53FBC"/>
    <w:multiLevelType w:val="hybridMultilevel"/>
    <w:tmpl w:val="BCA8E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C2"/>
    <w:rsid w:val="002E3AF7"/>
    <w:rsid w:val="00341FE4"/>
    <w:rsid w:val="003B42D6"/>
    <w:rsid w:val="004B5759"/>
    <w:rsid w:val="00517D78"/>
    <w:rsid w:val="00687BD3"/>
    <w:rsid w:val="006B3CE5"/>
    <w:rsid w:val="00714B04"/>
    <w:rsid w:val="007363C2"/>
    <w:rsid w:val="007B1C21"/>
    <w:rsid w:val="008B4A32"/>
    <w:rsid w:val="0097140A"/>
    <w:rsid w:val="0099326C"/>
    <w:rsid w:val="00AC0084"/>
    <w:rsid w:val="00BA61C3"/>
    <w:rsid w:val="00BB2331"/>
    <w:rsid w:val="00BE55DC"/>
    <w:rsid w:val="00BF6F75"/>
    <w:rsid w:val="00E2488C"/>
    <w:rsid w:val="00F6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4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874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madison.santana</cp:lastModifiedBy>
  <cp:revision>4</cp:revision>
  <dcterms:created xsi:type="dcterms:W3CDTF">2015-04-08T02:57:00Z</dcterms:created>
  <dcterms:modified xsi:type="dcterms:W3CDTF">2015-05-06T14:09:00Z</dcterms:modified>
</cp:coreProperties>
</file>